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FC" w:rsidRDefault="00252EFC" w:rsidP="00F71DFC">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October 24, 2019</w:t>
      </w:r>
      <w:bookmarkStart w:id="0" w:name="_GoBack"/>
      <w:bookmarkEnd w:id="0"/>
    </w:p>
    <w:p w:rsidR="00F71DFC" w:rsidRDefault="00F71DFC" w:rsidP="00F71DFC">
      <w:pPr>
        <w:rPr>
          <w:rFonts w:ascii="Helvetica" w:eastAsia="Times New Roman" w:hAnsi="Helvetica" w:cs="Times New Roman"/>
          <w:color w:val="000000"/>
          <w:sz w:val="27"/>
          <w:szCs w:val="27"/>
        </w:rPr>
      </w:pPr>
    </w:p>
    <w:p w:rsidR="00F71DFC" w:rsidRDefault="00F71DFC" w:rsidP="00F71DFC">
      <w:pPr>
        <w:rPr>
          <w:rFonts w:ascii="Helvetica" w:eastAsia="Times New Roman" w:hAnsi="Helvetica" w:cs="Times New Roman"/>
          <w:color w:val="000000"/>
          <w:sz w:val="27"/>
          <w:szCs w:val="27"/>
        </w:rPr>
      </w:pPr>
    </w:p>
    <w:p w:rsidR="00F71DFC" w:rsidRPr="00F71DFC" w:rsidRDefault="00F71DFC" w:rsidP="00F71DFC">
      <w:pPr>
        <w:rPr>
          <w:rFonts w:ascii="Helvetica" w:eastAsia="Times New Roman" w:hAnsi="Helvetica" w:cs="Times New Roman"/>
          <w:color w:val="000000"/>
          <w:sz w:val="27"/>
          <w:szCs w:val="27"/>
          <w:u w:val="single"/>
        </w:rPr>
      </w:pPr>
      <w:r w:rsidRPr="00F71DFC">
        <w:rPr>
          <w:rFonts w:ascii="Helvetica" w:eastAsia="Times New Roman" w:hAnsi="Helvetica" w:cs="Times New Roman"/>
          <w:color w:val="000000"/>
          <w:sz w:val="27"/>
          <w:szCs w:val="27"/>
          <w:u w:val="single"/>
        </w:rPr>
        <w:t>Klamath Compact Commission</w:t>
      </w:r>
    </w:p>
    <w:p w:rsidR="00F71DFC" w:rsidRDefault="00F71DFC" w:rsidP="00F71DFC">
      <w:pPr>
        <w:rPr>
          <w:rFonts w:ascii="Helvetica" w:eastAsia="Times New Roman" w:hAnsi="Helvetica" w:cs="Times New Roman"/>
          <w:color w:val="000000"/>
          <w:sz w:val="27"/>
          <w:szCs w:val="27"/>
        </w:rPr>
      </w:pPr>
    </w:p>
    <w:p w:rsidR="00F71DFC" w:rsidRDefault="00F71DFC" w:rsidP="00F71DFC">
      <w:pPr>
        <w:rPr>
          <w:rFonts w:ascii="Helvetica" w:eastAsia="Times New Roman" w:hAnsi="Helvetica" w:cs="Times New Roman"/>
          <w:color w:val="000000"/>
          <w:sz w:val="27"/>
          <w:szCs w:val="27"/>
        </w:rPr>
      </w:pPr>
      <w:r w:rsidRPr="008B5D4B">
        <w:rPr>
          <w:rFonts w:ascii="Helvetica" w:eastAsia="Times New Roman" w:hAnsi="Helvetica" w:cs="Times New Roman"/>
          <w:color w:val="000000"/>
          <w:sz w:val="27"/>
          <w:szCs w:val="27"/>
        </w:rPr>
        <w:t>The Klamath Compact Commission has recently become active, having</w:t>
      </w:r>
      <w:r>
        <w:rPr>
          <w:rFonts w:ascii="Helvetica" w:eastAsia="Times New Roman" w:hAnsi="Helvetica" w:cs="Times New Roman"/>
          <w:color w:val="000000"/>
          <w:sz w:val="27"/>
          <w:szCs w:val="27"/>
        </w:rPr>
        <w:t xml:space="preserve"> had</w:t>
      </w:r>
      <w:r w:rsidRPr="008B5D4B">
        <w:rPr>
          <w:rFonts w:ascii="Helvetica" w:eastAsia="Times New Roman" w:hAnsi="Helvetica" w:cs="Times New Roman"/>
          <w:color w:val="000000"/>
          <w:sz w:val="27"/>
          <w:szCs w:val="27"/>
        </w:rPr>
        <w:t xml:space="preserve"> tw</w:t>
      </w:r>
      <w:r>
        <w:rPr>
          <w:rFonts w:ascii="Helvetica" w:eastAsia="Times New Roman" w:hAnsi="Helvetica" w:cs="Times New Roman"/>
          <w:color w:val="000000"/>
          <w:sz w:val="27"/>
          <w:szCs w:val="27"/>
        </w:rPr>
        <w:t>o meetings in the last 6 months</w:t>
      </w:r>
      <w:r w:rsidRPr="008B5D4B">
        <w:rPr>
          <w:rFonts w:ascii="Helvetica" w:eastAsia="Times New Roman" w:hAnsi="Helvetica" w:cs="Times New Roman"/>
          <w:color w:val="000000"/>
          <w:sz w:val="27"/>
          <w:szCs w:val="27"/>
        </w:rPr>
        <w:t xml:space="preserve"> a</w:t>
      </w:r>
      <w:r>
        <w:rPr>
          <w:rFonts w:ascii="Helvetica" w:eastAsia="Times New Roman" w:hAnsi="Helvetica" w:cs="Times New Roman"/>
          <w:color w:val="000000"/>
          <w:sz w:val="27"/>
          <w:szCs w:val="27"/>
        </w:rPr>
        <w:t xml:space="preserve">fter being dormant for </w:t>
      </w:r>
      <w:r w:rsidRPr="008B5D4B">
        <w:rPr>
          <w:rFonts w:ascii="Helvetica" w:eastAsia="Times New Roman" w:hAnsi="Helvetica" w:cs="Times New Roman"/>
          <w:color w:val="000000"/>
          <w:sz w:val="27"/>
          <w:szCs w:val="27"/>
        </w:rPr>
        <w:t xml:space="preserve">10 years.  Our association, </w:t>
      </w:r>
      <w:r>
        <w:rPr>
          <w:rFonts w:ascii="Helvetica" w:eastAsia="Times New Roman" w:hAnsi="Helvetica" w:cs="Times New Roman"/>
          <w:color w:val="000000"/>
          <w:sz w:val="27"/>
          <w:szCs w:val="27"/>
        </w:rPr>
        <w:t>Siskiyou County Water Users Assoc. (SCWUA)</w:t>
      </w:r>
      <w:r w:rsidRPr="008B5D4B">
        <w:rPr>
          <w:rFonts w:ascii="Helvetica" w:eastAsia="Times New Roman" w:hAnsi="Helvetica" w:cs="Times New Roman"/>
          <w:color w:val="000000"/>
          <w:sz w:val="27"/>
          <w:szCs w:val="27"/>
        </w:rPr>
        <w:t xml:space="preserve"> has attended both meetings</w:t>
      </w:r>
      <w:r>
        <w:rPr>
          <w:rFonts w:ascii="Helvetica" w:eastAsia="Times New Roman" w:hAnsi="Helvetica" w:cs="Times New Roman"/>
          <w:color w:val="000000"/>
          <w:sz w:val="27"/>
          <w:szCs w:val="27"/>
        </w:rPr>
        <w:t xml:space="preserve"> making presentations</w:t>
      </w:r>
      <w:r w:rsidRPr="008B5D4B">
        <w:rPr>
          <w:rFonts w:ascii="Helvetica" w:eastAsia="Times New Roman" w:hAnsi="Helvetica" w:cs="Times New Roman"/>
          <w:color w:val="000000"/>
          <w:sz w:val="27"/>
          <w:szCs w:val="27"/>
        </w:rPr>
        <w:t xml:space="preserve">. </w:t>
      </w:r>
      <w:r>
        <w:rPr>
          <w:rFonts w:ascii="Helvetica" w:eastAsia="Times New Roman" w:hAnsi="Helvetica" w:cs="Times New Roman"/>
          <w:color w:val="000000"/>
          <w:sz w:val="27"/>
          <w:szCs w:val="27"/>
        </w:rPr>
        <w:t>Chrysten</w:t>
      </w:r>
      <w:r w:rsidRPr="008B5D4B">
        <w:rPr>
          <w:rFonts w:ascii="Helvetica" w:eastAsia="Times New Roman" w:hAnsi="Helvetica" w:cs="Times New Roman"/>
          <w:color w:val="000000"/>
          <w:sz w:val="27"/>
          <w:szCs w:val="27"/>
        </w:rPr>
        <w:t xml:space="preserve"> Lambert </w:t>
      </w:r>
      <w:r>
        <w:rPr>
          <w:rFonts w:ascii="Helvetica" w:eastAsia="Times New Roman" w:hAnsi="Helvetica" w:cs="Times New Roman"/>
          <w:color w:val="000000"/>
          <w:sz w:val="27"/>
          <w:szCs w:val="27"/>
        </w:rPr>
        <w:t xml:space="preserve">ostensibly the Federal Representative </w:t>
      </w:r>
      <w:r w:rsidRPr="008B5D4B">
        <w:rPr>
          <w:rFonts w:ascii="Helvetica" w:eastAsia="Times New Roman" w:hAnsi="Helvetica" w:cs="Times New Roman"/>
          <w:color w:val="000000"/>
          <w:sz w:val="27"/>
          <w:szCs w:val="27"/>
        </w:rPr>
        <w:t xml:space="preserve">stated in the last meeting that the purpose of the meetings was </w:t>
      </w:r>
      <w:r>
        <w:rPr>
          <w:rFonts w:ascii="Helvetica" w:eastAsia="Times New Roman" w:hAnsi="Helvetica" w:cs="Times New Roman"/>
          <w:color w:val="000000"/>
          <w:sz w:val="27"/>
          <w:szCs w:val="27"/>
        </w:rPr>
        <w:t>education of</w:t>
      </w:r>
      <w:r w:rsidRPr="008B5D4B">
        <w:rPr>
          <w:rFonts w:ascii="Helvetica" w:eastAsia="Times New Roman" w:hAnsi="Helvetica" w:cs="Times New Roman"/>
          <w:color w:val="000000"/>
          <w:sz w:val="27"/>
          <w:szCs w:val="27"/>
        </w:rPr>
        <w:t xml:space="preserve"> the public.  That being the case, we feel that the information being presented should reflect all sides or viewpoints on a particular issue, rather than strictly being from the environmental agencies’ perspective only.   </w:t>
      </w:r>
      <w:r>
        <w:rPr>
          <w:rFonts w:ascii="Helvetica" w:eastAsia="Times New Roman" w:hAnsi="Helvetica" w:cs="Times New Roman"/>
          <w:color w:val="000000"/>
          <w:sz w:val="27"/>
          <w:szCs w:val="27"/>
        </w:rPr>
        <w:t>W</w:t>
      </w:r>
      <w:r w:rsidRPr="008B5D4B">
        <w:rPr>
          <w:rFonts w:ascii="Helvetica" w:eastAsia="Times New Roman" w:hAnsi="Helvetica" w:cs="Times New Roman"/>
          <w:color w:val="000000"/>
          <w:sz w:val="27"/>
          <w:szCs w:val="27"/>
        </w:rPr>
        <w:t xml:space="preserve">e asked for equal time to present alternative scientific evidence and viewpoints and were refused.  To our way of thinking, presenting only the environmental agencies’ perspective is </w:t>
      </w:r>
      <w:r w:rsidRPr="00124D53">
        <w:rPr>
          <w:rFonts w:ascii="Helvetica" w:eastAsia="Times New Roman" w:hAnsi="Helvetica" w:cs="Times New Roman"/>
          <w:color w:val="000000"/>
          <w:sz w:val="27"/>
          <w:szCs w:val="27"/>
          <w:u w:val="single"/>
        </w:rPr>
        <w:t>NOT</w:t>
      </w:r>
      <w:r w:rsidRPr="008B5D4B">
        <w:rPr>
          <w:rFonts w:ascii="Helvetica" w:eastAsia="Times New Roman" w:hAnsi="Helvetica" w:cs="Times New Roman"/>
          <w:color w:val="000000"/>
          <w:sz w:val="27"/>
          <w:szCs w:val="27"/>
        </w:rPr>
        <w:t xml:space="preserve"> public education, but public indoctrination.</w:t>
      </w:r>
      <w:r w:rsidRPr="008B5D4B">
        <w:rPr>
          <w:rFonts w:ascii="Helvetica" w:eastAsia="Times New Roman" w:hAnsi="Helvetica" w:cs="Times New Roman"/>
          <w:color w:val="000000"/>
          <w:sz w:val="27"/>
          <w:szCs w:val="27"/>
        </w:rPr>
        <w:br/>
      </w:r>
      <w:r w:rsidRPr="008B5D4B">
        <w:rPr>
          <w:rFonts w:ascii="Helvetica" w:eastAsia="Times New Roman" w:hAnsi="Helvetica" w:cs="Times New Roman"/>
          <w:color w:val="000000"/>
          <w:sz w:val="27"/>
          <w:szCs w:val="27"/>
        </w:rPr>
        <w:br/>
        <w:t xml:space="preserve">One of our members asked the commission at the end of the last meeting where the commission is heading and specifically, how they plan to address the dam removal issue, if at all.  She did not receive an answer.  From our read of the Klamath Compact Commission’s mandate from Congress, the Commission’s purpose is to oversee and protect the Klamath River’s beneficial uses, as well as uphold its </w:t>
      </w:r>
      <w:proofErr w:type="gramStart"/>
      <w:r w:rsidRPr="008B5D4B">
        <w:rPr>
          <w:rFonts w:ascii="Helvetica" w:eastAsia="Times New Roman" w:hAnsi="Helvetica" w:cs="Times New Roman"/>
          <w:color w:val="000000"/>
          <w:sz w:val="27"/>
          <w:szCs w:val="27"/>
        </w:rPr>
        <w:t>Federally</w:t>
      </w:r>
      <w:proofErr w:type="gramEnd"/>
      <w:r w:rsidRPr="008B5D4B">
        <w:rPr>
          <w:rFonts w:ascii="Helvetica" w:eastAsia="Times New Roman" w:hAnsi="Helvetica" w:cs="Times New Roman"/>
          <w:color w:val="000000"/>
          <w:sz w:val="27"/>
          <w:szCs w:val="27"/>
        </w:rPr>
        <w:t xml:space="preserve"> recognized Wild and Scenic River designation.  To that end, the Commission needs to be a neutral entity</w:t>
      </w:r>
      <w:r>
        <w:rPr>
          <w:rFonts w:ascii="Helvetica" w:eastAsia="Times New Roman" w:hAnsi="Helvetica" w:cs="Times New Roman"/>
          <w:color w:val="000000"/>
          <w:sz w:val="27"/>
          <w:szCs w:val="27"/>
        </w:rPr>
        <w:t xml:space="preserve"> as originally envisioned when formed.</w:t>
      </w:r>
      <w:r w:rsidRPr="008B5D4B">
        <w:rPr>
          <w:rFonts w:ascii="Helvetica" w:eastAsia="Times New Roman" w:hAnsi="Helvetica" w:cs="Times New Roman"/>
          <w:color w:val="000000"/>
          <w:sz w:val="27"/>
          <w:szCs w:val="27"/>
        </w:rPr>
        <w:t xml:space="preserve"> </w:t>
      </w:r>
      <w:r>
        <w:rPr>
          <w:rFonts w:ascii="Helvetica" w:eastAsia="Times New Roman" w:hAnsi="Helvetica" w:cs="Times New Roman"/>
          <w:color w:val="000000"/>
          <w:sz w:val="27"/>
          <w:szCs w:val="27"/>
        </w:rPr>
        <w:t>A</w:t>
      </w:r>
      <w:r w:rsidRPr="008B5D4B">
        <w:rPr>
          <w:rFonts w:ascii="Helvetica" w:eastAsia="Times New Roman" w:hAnsi="Helvetica" w:cs="Times New Roman"/>
          <w:color w:val="000000"/>
          <w:sz w:val="27"/>
          <w:szCs w:val="27"/>
        </w:rPr>
        <w:t xml:space="preserve">s we have pointed </w:t>
      </w:r>
      <w:r>
        <w:rPr>
          <w:rFonts w:ascii="Helvetica" w:eastAsia="Times New Roman" w:hAnsi="Helvetica" w:cs="Times New Roman"/>
          <w:color w:val="000000"/>
          <w:sz w:val="27"/>
          <w:szCs w:val="27"/>
        </w:rPr>
        <w:t>out in numerous letters, it is clearly not</w:t>
      </w:r>
      <w:r w:rsidRPr="008B5D4B">
        <w:rPr>
          <w:rFonts w:ascii="Helvetica" w:eastAsia="Times New Roman" w:hAnsi="Helvetica" w:cs="Times New Roman"/>
          <w:color w:val="000000"/>
          <w:sz w:val="27"/>
          <w:szCs w:val="27"/>
        </w:rPr>
        <w:t>.  In fact both environmental agencies represented by the two state commissioners are signa</w:t>
      </w:r>
      <w:r>
        <w:rPr>
          <w:rFonts w:ascii="Helvetica" w:eastAsia="Times New Roman" w:hAnsi="Helvetica" w:cs="Times New Roman"/>
          <w:color w:val="000000"/>
          <w:sz w:val="27"/>
          <w:szCs w:val="27"/>
        </w:rPr>
        <w:t>tories of the Amended KHSA. Additionally,</w:t>
      </w:r>
      <w:r w:rsidRPr="008B5D4B">
        <w:rPr>
          <w:rFonts w:ascii="Helvetica" w:eastAsia="Times New Roman" w:hAnsi="Helvetica" w:cs="Times New Roman"/>
          <w:color w:val="000000"/>
          <w:sz w:val="27"/>
          <w:szCs w:val="27"/>
        </w:rPr>
        <w:t xml:space="preserve"> </w:t>
      </w:r>
      <w:r>
        <w:rPr>
          <w:rFonts w:ascii="Helvetica" w:eastAsia="Times New Roman" w:hAnsi="Helvetica" w:cs="Times New Roman"/>
          <w:color w:val="000000"/>
          <w:sz w:val="27"/>
          <w:szCs w:val="27"/>
        </w:rPr>
        <w:t>Chrysten</w:t>
      </w:r>
      <w:r w:rsidRPr="008B5D4B">
        <w:rPr>
          <w:rFonts w:ascii="Helvetica" w:eastAsia="Times New Roman" w:hAnsi="Helvetica" w:cs="Times New Roman"/>
          <w:color w:val="000000"/>
          <w:sz w:val="27"/>
          <w:szCs w:val="27"/>
        </w:rPr>
        <w:t xml:space="preserve"> Lambert</w:t>
      </w:r>
      <w:r>
        <w:rPr>
          <w:rFonts w:ascii="Helvetica" w:eastAsia="Times New Roman" w:hAnsi="Helvetica" w:cs="Times New Roman"/>
          <w:color w:val="000000"/>
          <w:sz w:val="27"/>
          <w:szCs w:val="27"/>
        </w:rPr>
        <w:t xml:space="preserve"> of Trout Unlimited</w:t>
      </w:r>
      <w:r w:rsidRPr="008B5D4B">
        <w:rPr>
          <w:rFonts w:ascii="Helvetica" w:eastAsia="Times New Roman" w:hAnsi="Helvetica" w:cs="Times New Roman"/>
          <w:color w:val="000000"/>
          <w:sz w:val="27"/>
          <w:szCs w:val="27"/>
        </w:rPr>
        <w:t xml:space="preserve"> as </w:t>
      </w:r>
      <w:r>
        <w:rPr>
          <w:rFonts w:ascii="Helvetica" w:eastAsia="Times New Roman" w:hAnsi="Helvetica" w:cs="Times New Roman"/>
          <w:color w:val="000000"/>
          <w:sz w:val="27"/>
          <w:szCs w:val="27"/>
        </w:rPr>
        <w:t>we have stated previously,</w:t>
      </w:r>
      <w:r w:rsidRPr="008B5D4B">
        <w:rPr>
          <w:rFonts w:ascii="Helvetica" w:eastAsia="Times New Roman" w:hAnsi="Helvetica" w:cs="Times New Roman"/>
          <w:color w:val="000000"/>
          <w:sz w:val="27"/>
          <w:szCs w:val="27"/>
        </w:rPr>
        <w:t xml:space="preserve"> has glaring conflict</w:t>
      </w:r>
      <w:r>
        <w:rPr>
          <w:rFonts w:ascii="Helvetica" w:eastAsia="Times New Roman" w:hAnsi="Helvetica" w:cs="Times New Roman"/>
          <w:color w:val="000000"/>
          <w:sz w:val="27"/>
          <w:szCs w:val="27"/>
        </w:rPr>
        <w:t>s of interest</w:t>
      </w:r>
      <w:r w:rsidRPr="008B5D4B">
        <w:rPr>
          <w:rFonts w:ascii="Helvetica" w:eastAsia="Times New Roman" w:hAnsi="Helvetica" w:cs="Times New Roman"/>
          <w:color w:val="000000"/>
          <w:sz w:val="27"/>
          <w:szCs w:val="27"/>
        </w:rPr>
        <w:t>.  These issues need to be addressed before any further meetings or recommendations by the Commission take place.</w:t>
      </w:r>
      <w:r w:rsidRPr="008B5D4B">
        <w:rPr>
          <w:rFonts w:ascii="Helvetica" w:eastAsia="Times New Roman" w:hAnsi="Helvetica" w:cs="Times New Roman"/>
          <w:color w:val="000000"/>
          <w:sz w:val="27"/>
          <w:szCs w:val="27"/>
        </w:rPr>
        <w:br/>
      </w:r>
      <w:r w:rsidRPr="008B5D4B">
        <w:rPr>
          <w:rFonts w:ascii="Helvetica" w:eastAsia="Times New Roman" w:hAnsi="Helvetica" w:cs="Times New Roman"/>
          <w:color w:val="000000"/>
          <w:sz w:val="27"/>
          <w:szCs w:val="27"/>
        </w:rPr>
        <w:br/>
        <w:t>In the cas</w:t>
      </w:r>
      <w:r>
        <w:rPr>
          <w:rFonts w:ascii="Helvetica" w:eastAsia="Times New Roman" w:hAnsi="Helvetica" w:cs="Times New Roman"/>
          <w:color w:val="000000"/>
          <w:sz w:val="27"/>
          <w:szCs w:val="27"/>
        </w:rPr>
        <w:t>e of the dam removal project</w:t>
      </w:r>
      <w:r w:rsidRPr="008B5D4B">
        <w:rPr>
          <w:rFonts w:ascii="Helvetica" w:eastAsia="Times New Roman" w:hAnsi="Helvetica" w:cs="Times New Roman"/>
          <w:color w:val="000000"/>
          <w:sz w:val="27"/>
          <w:szCs w:val="27"/>
        </w:rPr>
        <w:t xml:space="preserve"> proposed by KRRC, there are numerous omissions and liabilities that have yet to be addressed.  As PacifiCorp has stated in their most recent comments, “they have al</w:t>
      </w:r>
      <w:r>
        <w:rPr>
          <w:rFonts w:ascii="Helvetica" w:eastAsia="Times New Roman" w:hAnsi="Helvetica" w:cs="Times New Roman"/>
          <w:color w:val="000000"/>
          <w:sz w:val="27"/>
          <w:szCs w:val="27"/>
        </w:rPr>
        <w:t>ways considered dam removal on the Klamath River to be an exceptionally risky endeavor”.</w:t>
      </w:r>
      <w:r w:rsidRPr="008B5D4B">
        <w:rPr>
          <w:rFonts w:ascii="Helvetica" w:eastAsia="Times New Roman" w:hAnsi="Helvetica" w:cs="Times New Roman"/>
          <w:color w:val="000000"/>
          <w:sz w:val="27"/>
          <w:szCs w:val="27"/>
        </w:rPr>
        <w:t xml:space="preserve"> In such a case, it behooves the Commission to consider alternatives for protecting the fish and water quality on the Klamath</w:t>
      </w:r>
      <w:r>
        <w:rPr>
          <w:rFonts w:ascii="Helvetica" w:eastAsia="Times New Roman" w:hAnsi="Helvetica" w:cs="Times New Roman"/>
          <w:color w:val="000000"/>
          <w:sz w:val="27"/>
          <w:szCs w:val="27"/>
        </w:rPr>
        <w:t xml:space="preserve">, rather </w:t>
      </w:r>
      <w:r>
        <w:rPr>
          <w:rFonts w:ascii="Helvetica" w:eastAsia="Times New Roman" w:hAnsi="Helvetica" w:cs="Times New Roman"/>
          <w:color w:val="000000"/>
          <w:sz w:val="27"/>
          <w:szCs w:val="27"/>
        </w:rPr>
        <w:lastRenderedPageBreak/>
        <w:t>than looking</w:t>
      </w:r>
      <w:r w:rsidRPr="008B5D4B">
        <w:rPr>
          <w:rFonts w:ascii="Helvetica" w:eastAsia="Times New Roman" w:hAnsi="Helvetica" w:cs="Times New Roman"/>
          <w:color w:val="000000"/>
          <w:sz w:val="27"/>
          <w:szCs w:val="27"/>
        </w:rPr>
        <w:t xml:space="preserve"> </w:t>
      </w:r>
      <w:r>
        <w:rPr>
          <w:rFonts w:ascii="Helvetica" w:eastAsia="Times New Roman" w:hAnsi="Helvetica" w:cs="Times New Roman"/>
          <w:color w:val="000000"/>
          <w:sz w:val="27"/>
          <w:szCs w:val="27"/>
        </w:rPr>
        <w:t>only at</w:t>
      </w:r>
      <w:r w:rsidRPr="008B5D4B">
        <w:rPr>
          <w:rFonts w:ascii="Helvetica" w:eastAsia="Times New Roman" w:hAnsi="Helvetica" w:cs="Times New Roman"/>
          <w:color w:val="000000"/>
          <w:sz w:val="27"/>
          <w:szCs w:val="27"/>
        </w:rPr>
        <w:t xml:space="preserve"> this drastic measure </w:t>
      </w:r>
      <w:r>
        <w:rPr>
          <w:rFonts w:ascii="Helvetica" w:eastAsia="Times New Roman" w:hAnsi="Helvetica" w:cs="Times New Roman"/>
          <w:color w:val="000000"/>
          <w:sz w:val="27"/>
          <w:szCs w:val="27"/>
        </w:rPr>
        <w:t>of removing 4hydropower facilities</w:t>
      </w:r>
      <w:r w:rsidRPr="008B5D4B">
        <w:rPr>
          <w:rFonts w:ascii="Helvetica" w:eastAsia="Times New Roman" w:hAnsi="Helvetica" w:cs="Times New Roman"/>
          <w:color w:val="000000"/>
          <w:sz w:val="27"/>
          <w:szCs w:val="27"/>
        </w:rPr>
        <w:t xml:space="preserve"> that are integral to the original design of The Klamath Project and the Rive</w:t>
      </w:r>
      <w:r>
        <w:rPr>
          <w:rFonts w:ascii="Helvetica" w:eastAsia="Times New Roman" w:hAnsi="Helvetica" w:cs="Times New Roman"/>
          <w:color w:val="000000"/>
          <w:sz w:val="27"/>
          <w:szCs w:val="27"/>
        </w:rPr>
        <w:t>r’s Wild and Scenic Designation</w:t>
      </w:r>
      <w:r w:rsidRPr="008B5D4B">
        <w:rPr>
          <w:rFonts w:ascii="Helvetica" w:eastAsia="Times New Roman" w:hAnsi="Helvetica" w:cs="Times New Roman"/>
          <w:color w:val="000000"/>
          <w:sz w:val="27"/>
          <w:szCs w:val="27"/>
        </w:rPr>
        <w:t xml:space="preserve">. SCWUA and others have presented several alternative plans and have yet to receive an audience for these proposals.  It seems to us that the Compact Commission should be the forum for voicing these proposals and obtaining public, as well as stakeholder, comment. What is most disturbing to us is that most of the NGO’s and environmentalists supporting dam removal are NOT stakeholders and are NOT among the public living in Siskiyou County and along the sections of river that will be most affected, which leads us to suspect that there is a hidden agenda, not in the best interest </w:t>
      </w:r>
      <w:r>
        <w:rPr>
          <w:rFonts w:ascii="Helvetica" w:eastAsia="Times New Roman" w:hAnsi="Helvetica" w:cs="Times New Roman"/>
          <w:color w:val="000000"/>
          <w:sz w:val="27"/>
          <w:szCs w:val="27"/>
        </w:rPr>
        <w:t>of local citizens and tax</w:t>
      </w:r>
      <w:r w:rsidRPr="008B5D4B">
        <w:rPr>
          <w:rFonts w:ascii="Helvetica" w:eastAsia="Times New Roman" w:hAnsi="Helvetica" w:cs="Times New Roman"/>
          <w:color w:val="000000"/>
          <w:sz w:val="27"/>
          <w:szCs w:val="27"/>
        </w:rPr>
        <w:t>payers, driving this nefarious and risky dam removal project.</w:t>
      </w:r>
      <w:r w:rsidRPr="008B5D4B">
        <w:rPr>
          <w:rFonts w:ascii="Helvetica" w:eastAsia="Times New Roman" w:hAnsi="Helvetica" w:cs="Times New Roman"/>
          <w:color w:val="000000"/>
          <w:sz w:val="27"/>
          <w:szCs w:val="27"/>
        </w:rPr>
        <w:br/>
      </w:r>
      <w:r w:rsidRPr="008B5D4B">
        <w:rPr>
          <w:rFonts w:ascii="Helvetica" w:eastAsia="Times New Roman" w:hAnsi="Helvetica" w:cs="Times New Roman"/>
          <w:color w:val="000000"/>
          <w:sz w:val="27"/>
          <w:szCs w:val="27"/>
        </w:rPr>
        <w:br/>
      </w:r>
      <w:r>
        <w:rPr>
          <w:rFonts w:ascii="Helvetica" w:eastAsia="Times New Roman" w:hAnsi="Helvetica" w:cs="Times New Roman"/>
          <w:color w:val="000000"/>
          <w:sz w:val="27"/>
          <w:szCs w:val="27"/>
        </w:rPr>
        <w:t xml:space="preserve">We </w:t>
      </w:r>
      <w:r w:rsidRPr="008B5D4B">
        <w:rPr>
          <w:rFonts w:ascii="Helvetica" w:eastAsia="Times New Roman" w:hAnsi="Helvetica" w:cs="Times New Roman"/>
          <w:color w:val="000000"/>
          <w:sz w:val="27"/>
          <w:szCs w:val="27"/>
        </w:rPr>
        <w:t>look forward to opening up a greater dialogue on the important issues facing all of us, who reside around the Klamath River and benefit from the dams and the clean, inexpensive power they provide.</w:t>
      </w:r>
      <w:r w:rsidRPr="008B5D4B">
        <w:rPr>
          <w:rFonts w:ascii="Helvetica" w:eastAsia="Times New Roman" w:hAnsi="Helvetica" w:cs="Times New Roman"/>
          <w:color w:val="000000"/>
          <w:sz w:val="27"/>
          <w:szCs w:val="27"/>
        </w:rPr>
        <w:br/>
      </w:r>
      <w:r w:rsidRPr="008B5D4B">
        <w:rPr>
          <w:rFonts w:ascii="Helvetica" w:eastAsia="Times New Roman" w:hAnsi="Helvetica" w:cs="Times New Roman"/>
          <w:color w:val="000000"/>
          <w:sz w:val="27"/>
          <w:szCs w:val="27"/>
        </w:rPr>
        <w:br/>
      </w:r>
      <w:r>
        <w:rPr>
          <w:rFonts w:ascii="Helvetica" w:eastAsia="Times New Roman" w:hAnsi="Helvetica" w:cs="Times New Roman"/>
          <w:color w:val="000000"/>
          <w:sz w:val="27"/>
          <w:szCs w:val="27"/>
        </w:rPr>
        <w:t>Submitted by</w:t>
      </w:r>
    </w:p>
    <w:p w:rsidR="00F71DFC" w:rsidRDefault="00F71DFC" w:rsidP="00F71DFC">
      <w:pPr>
        <w:rPr>
          <w:rFonts w:ascii="Helvetica" w:eastAsia="Times New Roman" w:hAnsi="Helvetica" w:cs="Times New Roman"/>
          <w:color w:val="000000"/>
          <w:sz w:val="27"/>
          <w:szCs w:val="27"/>
        </w:rPr>
      </w:pPr>
    </w:p>
    <w:p w:rsidR="00F71DFC" w:rsidRPr="00F71DFC" w:rsidRDefault="00F71DFC" w:rsidP="00F71DFC">
      <w:pPr>
        <w:rPr>
          <w:rFonts w:ascii="Harlow Solid Italic" w:eastAsia="Times New Roman" w:hAnsi="Harlow Solid Italic" w:cs="Times New Roman"/>
          <w:color w:val="4F81BD" w:themeColor="accent1"/>
          <w:sz w:val="27"/>
          <w:szCs w:val="27"/>
        </w:rPr>
      </w:pPr>
      <w:r>
        <w:rPr>
          <w:rFonts w:ascii="Harlow Solid Italic" w:eastAsia="Times New Roman" w:hAnsi="Harlow Solid Italic" w:cs="Times New Roman"/>
          <w:color w:val="4F81BD" w:themeColor="accent1"/>
          <w:sz w:val="27"/>
          <w:szCs w:val="27"/>
        </w:rPr>
        <w:t>Susan Miller</w:t>
      </w:r>
    </w:p>
    <w:p w:rsidR="00F71DFC" w:rsidRDefault="00F71DFC" w:rsidP="00F71DFC">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Susan Miller</w:t>
      </w:r>
    </w:p>
    <w:p w:rsidR="00F71DFC" w:rsidRPr="008B5D4B" w:rsidRDefault="00F71DFC" w:rsidP="00F71DFC">
      <w:pPr>
        <w:rPr>
          <w:rFonts w:ascii="Times New Roman" w:eastAsia="Times New Roman" w:hAnsi="Times New Roman" w:cs="Times New Roman"/>
          <w:sz w:val="20"/>
          <w:szCs w:val="20"/>
        </w:rPr>
      </w:pPr>
      <w:r>
        <w:rPr>
          <w:rFonts w:ascii="Helvetica" w:eastAsia="Times New Roman" w:hAnsi="Helvetica" w:cs="Times New Roman"/>
          <w:color w:val="000000"/>
          <w:sz w:val="27"/>
          <w:szCs w:val="27"/>
        </w:rPr>
        <w:t>Environmental Advisor</w:t>
      </w:r>
      <w:r w:rsidRPr="008B5D4B">
        <w:rPr>
          <w:rFonts w:ascii="Helvetica" w:eastAsia="Times New Roman" w:hAnsi="Helvetica" w:cs="Times New Roman"/>
          <w:color w:val="000000"/>
          <w:sz w:val="27"/>
          <w:szCs w:val="27"/>
        </w:rPr>
        <w:br/>
      </w:r>
      <w:r>
        <w:rPr>
          <w:rFonts w:ascii="Helvetica" w:eastAsia="Times New Roman" w:hAnsi="Helvetica" w:cs="Times New Roman"/>
          <w:color w:val="000000"/>
          <w:sz w:val="27"/>
          <w:szCs w:val="27"/>
        </w:rPr>
        <w:t>Siskiyou County Water Users Assoc.</w:t>
      </w:r>
    </w:p>
    <w:p w:rsidR="00F71DFC" w:rsidRDefault="00F71DFC" w:rsidP="00F71DFC"/>
    <w:p w:rsidR="009844DA" w:rsidRPr="000B2613" w:rsidRDefault="009844DA" w:rsidP="000B2613"/>
    <w:sectPr w:rsidR="009844DA" w:rsidRPr="000B26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AE" w:rsidRDefault="00B83BAE" w:rsidP="00534BFB">
      <w:r>
        <w:separator/>
      </w:r>
    </w:p>
  </w:endnote>
  <w:endnote w:type="continuationSeparator" w:id="0">
    <w:p w:rsidR="00B83BAE" w:rsidRDefault="00B83BAE" w:rsidP="0053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FB" w:rsidRPr="00534BFB" w:rsidRDefault="005B5083">
    <w:pPr>
      <w:pStyle w:val="Footer"/>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34</w:t>
    </w:r>
    <w:r w:rsidR="00534BFB" w:rsidRPr="00534BFB">
      <w:rPr>
        <w:rFonts w:asciiTheme="majorHAnsi" w:eastAsiaTheme="majorEastAsia" w:hAnsiTheme="majorHAnsi" w:cstheme="majorBidi"/>
        <w:sz w:val="20"/>
        <w:szCs w:val="20"/>
      </w:rPr>
      <w:t xml:space="preserve">7 N. Main Street, Yreka, 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AE" w:rsidRDefault="00B83BAE" w:rsidP="00534BFB">
      <w:r>
        <w:separator/>
      </w:r>
    </w:p>
  </w:footnote>
  <w:footnote w:type="continuationSeparator" w:id="0">
    <w:p w:rsidR="00B83BAE" w:rsidRDefault="00B83BAE" w:rsidP="00534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FB" w:rsidRPr="00534BFB" w:rsidRDefault="00534BFB" w:rsidP="00534BFB">
    <w:pPr>
      <w:pStyle w:val="Header"/>
      <w:jc w:val="center"/>
      <w:rPr>
        <w:rFonts w:ascii="Britannic Bold" w:hAnsi="Britannic Bold"/>
        <w:noProof/>
        <w:color w:val="00B0F0"/>
        <w:sz w:val="32"/>
        <w:szCs w:val="32"/>
      </w:rPr>
    </w:pPr>
    <w:r>
      <w:rPr>
        <w:rFonts w:ascii="Britannic Bold" w:hAnsi="Britannic Bold"/>
        <w:noProof/>
        <w:color w:val="00B0F0"/>
        <w:sz w:val="32"/>
        <w:szCs w:val="32"/>
      </w:rPr>
      <w:t>Siskiyou  County Water Users</w:t>
    </w:r>
  </w:p>
  <w:p w:rsidR="00534BFB" w:rsidRDefault="00534BFB" w:rsidP="00534BFB">
    <w:pPr>
      <w:pStyle w:val="Header"/>
      <w:jc w:val="center"/>
    </w:pPr>
    <w:r>
      <w:rPr>
        <w:noProof/>
        <w:sz w:val="32"/>
        <w:szCs w:val="32"/>
      </w:rPr>
      <w:drawing>
        <wp:inline distT="0" distB="0" distL="0" distR="0" wp14:anchorId="309C09E9" wp14:editId="6D34F4E0">
          <wp:extent cx="755650" cy="533400"/>
          <wp:effectExtent l="0" t="0" r="6350" b="0"/>
          <wp:docPr id="2" name="Picture 2" descr="Picture 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533400"/>
                  </a:xfrm>
                  <a:prstGeom prst="rect">
                    <a:avLst/>
                  </a:prstGeom>
                  <a:noFill/>
                  <a:ln>
                    <a:noFill/>
                  </a:ln>
                </pic:spPr>
              </pic:pic>
            </a:graphicData>
          </a:graphic>
        </wp:inline>
      </w:drawing>
    </w:r>
  </w:p>
  <w:p w:rsidR="00534BFB" w:rsidRDefault="00534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6B5A"/>
    <w:multiLevelType w:val="hybridMultilevel"/>
    <w:tmpl w:val="68FE6B1A"/>
    <w:lvl w:ilvl="0" w:tplc="90440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62482E"/>
    <w:multiLevelType w:val="hybridMultilevel"/>
    <w:tmpl w:val="9042BC36"/>
    <w:lvl w:ilvl="0" w:tplc="ECA04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8313DE"/>
    <w:multiLevelType w:val="hybridMultilevel"/>
    <w:tmpl w:val="ED9C2324"/>
    <w:lvl w:ilvl="0" w:tplc="90440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57707C"/>
    <w:multiLevelType w:val="hybridMultilevel"/>
    <w:tmpl w:val="F5AECA56"/>
    <w:lvl w:ilvl="0" w:tplc="90440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E33EA2"/>
    <w:multiLevelType w:val="hybridMultilevel"/>
    <w:tmpl w:val="40E6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75FCE"/>
    <w:multiLevelType w:val="hybridMultilevel"/>
    <w:tmpl w:val="E1F860F0"/>
    <w:lvl w:ilvl="0" w:tplc="90440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E17649"/>
    <w:multiLevelType w:val="hybridMultilevel"/>
    <w:tmpl w:val="3D902D38"/>
    <w:lvl w:ilvl="0" w:tplc="82C8C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41"/>
    <w:rsid w:val="000B2613"/>
    <w:rsid w:val="00173A47"/>
    <w:rsid w:val="001B3141"/>
    <w:rsid w:val="00252EFC"/>
    <w:rsid w:val="002C3470"/>
    <w:rsid w:val="003052D6"/>
    <w:rsid w:val="00313181"/>
    <w:rsid w:val="00324E9D"/>
    <w:rsid w:val="00396311"/>
    <w:rsid w:val="00405F52"/>
    <w:rsid w:val="00455D73"/>
    <w:rsid w:val="0049598A"/>
    <w:rsid w:val="00534BFB"/>
    <w:rsid w:val="005378D7"/>
    <w:rsid w:val="00560A06"/>
    <w:rsid w:val="005B5083"/>
    <w:rsid w:val="00614E59"/>
    <w:rsid w:val="00640721"/>
    <w:rsid w:val="00712EB7"/>
    <w:rsid w:val="00756AA4"/>
    <w:rsid w:val="00794757"/>
    <w:rsid w:val="007D7BF4"/>
    <w:rsid w:val="007F3E2E"/>
    <w:rsid w:val="00887369"/>
    <w:rsid w:val="009844DA"/>
    <w:rsid w:val="009A32DF"/>
    <w:rsid w:val="009E2A0B"/>
    <w:rsid w:val="00A76CB6"/>
    <w:rsid w:val="00A8026E"/>
    <w:rsid w:val="00B83BAE"/>
    <w:rsid w:val="00C34790"/>
    <w:rsid w:val="00C5182F"/>
    <w:rsid w:val="00CD44E1"/>
    <w:rsid w:val="00D103C9"/>
    <w:rsid w:val="00D85EB1"/>
    <w:rsid w:val="00DF03CB"/>
    <w:rsid w:val="00E15584"/>
    <w:rsid w:val="00F16181"/>
    <w:rsid w:val="00F7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F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369"/>
    <w:pPr>
      <w:spacing w:after="0" w:line="240" w:lineRule="auto"/>
    </w:pPr>
  </w:style>
  <w:style w:type="paragraph" w:styleId="Header">
    <w:name w:val="header"/>
    <w:basedOn w:val="Normal"/>
    <w:link w:val="HeaderChar"/>
    <w:uiPriority w:val="99"/>
    <w:unhideWhenUsed/>
    <w:rsid w:val="00534BFB"/>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534BFB"/>
  </w:style>
  <w:style w:type="paragraph" w:styleId="Footer">
    <w:name w:val="footer"/>
    <w:basedOn w:val="Normal"/>
    <w:link w:val="FooterChar"/>
    <w:uiPriority w:val="99"/>
    <w:unhideWhenUsed/>
    <w:rsid w:val="00534BFB"/>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534BFB"/>
  </w:style>
  <w:style w:type="paragraph" w:styleId="BalloonText">
    <w:name w:val="Balloon Text"/>
    <w:basedOn w:val="Normal"/>
    <w:link w:val="BalloonTextChar"/>
    <w:uiPriority w:val="99"/>
    <w:semiHidden/>
    <w:unhideWhenUsed/>
    <w:rsid w:val="00534BF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34BFB"/>
    <w:rPr>
      <w:rFonts w:ascii="Tahoma" w:hAnsi="Tahoma" w:cs="Tahoma"/>
      <w:sz w:val="16"/>
      <w:szCs w:val="16"/>
    </w:rPr>
  </w:style>
  <w:style w:type="paragraph" w:styleId="ListParagraph">
    <w:name w:val="List Paragraph"/>
    <w:basedOn w:val="Normal"/>
    <w:uiPriority w:val="34"/>
    <w:qFormat/>
    <w:rsid w:val="003052D6"/>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F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369"/>
    <w:pPr>
      <w:spacing w:after="0" w:line="240" w:lineRule="auto"/>
    </w:pPr>
  </w:style>
  <w:style w:type="paragraph" w:styleId="Header">
    <w:name w:val="header"/>
    <w:basedOn w:val="Normal"/>
    <w:link w:val="HeaderChar"/>
    <w:uiPriority w:val="99"/>
    <w:unhideWhenUsed/>
    <w:rsid w:val="00534BFB"/>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534BFB"/>
  </w:style>
  <w:style w:type="paragraph" w:styleId="Footer">
    <w:name w:val="footer"/>
    <w:basedOn w:val="Normal"/>
    <w:link w:val="FooterChar"/>
    <w:uiPriority w:val="99"/>
    <w:unhideWhenUsed/>
    <w:rsid w:val="00534BFB"/>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534BFB"/>
  </w:style>
  <w:style w:type="paragraph" w:styleId="BalloonText">
    <w:name w:val="Balloon Text"/>
    <w:basedOn w:val="Normal"/>
    <w:link w:val="BalloonTextChar"/>
    <w:uiPriority w:val="99"/>
    <w:semiHidden/>
    <w:unhideWhenUsed/>
    <w:rsid w:val="00534BF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34BFB"/>
    <w:rPr>
      <w:rFonts w:ascii="Tahoma" w:hAnsi="Tahoma" w:cs="Tahoma"/>
      <w:sz w:val="16"/>
      <w:szCs w:val="16"/>
    </w:rPr>
  </w:style>
  <w:style w:type="paragraph" w:styleId="ListParagraph">
    <w:name w:val="List Paragraph"/>
    <w:basedOn w:val="Normal"/>
    <w:uiPriority w:val="34"/>
    <w:qFormat/>
    <w:rsid w:val="003052D6"/>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Jacqui Krizo</cp:lastModifiedBy>
  <cp:revision>2</cp:revision>
  <cp:lastPrinted>2013-05-17T05:05:00Z</cp:lastPrinted>
  <dcterms:created xsi:type="dcterms:W3CDTF">2019-11-05T17:57:00Z</dcterms:created>
  <dcterms:modified xsi:type="dcterms:W3CDTF">2019-11-05T17:57:00Z</dcterms:modified>
</cp:coreProperties>
</file>